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1"/>
        <w:gridCol w:w="8080"/>
      </w:tblGrid>
      <w:tr w:rsidR="003845BA" w14:paraId="70235675" w14:textId="77777777" w:rsidTr="00634FD3">
        <w:trPr>
          <w:trHeight w:val="488"/>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81AFDD5" w14:textId="77777777" w:rsidR="003845BA" w:rsidRDefault="003845BA" w:rsidP="00634FD3">
            <w:pPr>
              <w:pStyle w:val="Body"/>
            </w:pPr>
            <w:r>
              <w:rPr>
                <w:rFonts w:ascii="Calibri" w:hAnsi="Calibri"/>
                <w:b/>
                <w:bCs/>
                <w:caps/>
                <w:u w:color="000000"/>
              </w:rPr>
              <w:t>Activity</w:t>
            </w:r>
          </w:p>
        </w:tc>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889E08" w14:textId="77777777" w:rsidR="003845BA" w:rsidRDefault="003845BA" w:rsidP="00634FD3">
            <w:pPr>
              <w:pStyle w:val="Heading2"/>
              <w:keepNext w:val="0"/>
              <w:rPr>
                <w:rFonts w:ascii="Calibri" w:eastAsia="Calibri" w:hAnsi="Calibri" w:cs="Calibri"/>
                <w:sz w:val="24"/>
                <w:szCs w:val="24"/>
                <w:u w:color="000000"/>
              </w:rPr>
            </w:pPr>
            <w:r>
              <w:rPr>
                <w:rFonts w:ascii="Calibri" w:hAnsi="Calibri"/>
                <w:sz w:val="24"/>
                <w:szCs w:val="24"/>
                <w:u w:color="000000"/>
              </w:rPr>
              <w:t>1. Generic Core Risk Assessment for all educational visits and activities</w:t>
            </w:r>
          </w:p>
          <w:p w14:paraId="6A2387F3" w14:textId="77777777" w:rsidR="003845BA" w:rsidRDefault="003845BA" w:rsidP="00634FD3">
            <w:pPr>
              <w:pStyle w:val="Body"/>
            </w:pPr>
            <w:r>
              <w:rPr>
                <w:rFonts w:ascii="Calibri" w:hAnsi="Calibri"/>
                <w:b/>
                <w:bCs/>
                <w:sz w:val="19"/>
                <w:szCs w:val="19"/>
                <w:u w:color="000000"/>
              </w:rPr>
              <w:t>This must be read, adapted and applied in conjunction with the activity risk assessments</w:t>
            </w:r>
          </w:p>
        </w:tc>
      </w:tr>
      <w:tr w:rsidR="003845BA" w14:paraId="3C4DB799" w14:textId="77777777" w:rsidTr="00634FD3">
        <w:trPr>
          <w:trHeight w:val="5161"/>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6B8B6E6" w14:textId="77777777" w:rsidR="003845BA" w:rsidRDefault="003845BA" w:rsidP="00634FD3">
            <w:pPr>
              <w:pStyle w:val="Body"/>
              <w:rPr>
                <w:rFonts w:ascii="Calibri" w:eastAsia="Calibri" w:hAnsi="Calibri" w:cs="Calibri"/>
                <w:b/>
                <w:bCs/>
                <w:caps/>
                <w:u w:color="000000"/>
              </w:rPr>
            </w:pPr>
          </w:p>
          <w:p w14:paraId="474D5AB7" w14:textId="77777777" w:rsidR="003845BA" w:rsidRDefault="003845BA" w:rsidP="00634FD3">
            <w:pPr>
              <w:pStyle w:val="Body"/>
            </w:pPr>
            <w:r>
              <w:rPr>
                <w:rFonts w:ascii="Calibri" w:hAnsi="Calibri"/>
                <w:b/>
                <w:bCs/>
                <w:caps/>
                <w:u w:color="000000"/>
              </w:rPr>
              <w:t>Hazards</w:t>
            </w:r>
          </w:p>
        </w:tc>
        <w:tc>
          <w:tcPr>
            <w:tcW w:w="8080"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14:paraId="7D9DEB0E" w14:textId="77777777" w:rsidR="003845BA" w:rsidRDefault="003845BA" w:rsidP="00634FD3">
            <w:pPr>
              <w:pStyle w:val="Body"/>
              <w:numPr>
                <w:ilvl w:val="0"/>
                <w:numId w:val="1"/>
              </w:numPr>
              <w:rPr>
                <w:rFonts w:ascii="Calibri" w:hAnsi="Calibri"/>
                <w:u w:color="000000"/>
              </w:rPr>
            </w:pPr>
            <w:r>
              <w:rPr>
                <w:rFonts w:ascii="Calibri" w:hAnsi="Calibri"/>
                <w:u w:color="000000"/>
              </w:rPr>
              <w:t>Communication issues between VL and academy/parents</w:t>
            </w:r>
          </w:p>
          <w:p w14:paraId="2E4F6A5A" w14:textId="77777777" w:rsidR="003845BA" w:rsidRDefault="003845BA" w:rsidP="00634FD3">
            <w:pPr>
              <w:pStyle w:val="Body"/>
              <w:numPr>
                <w:ilvl w:val="0"/>
                <w:numId w:val="1"/>
              </w:numPr>
              <w:rPr>
                <w:rFonts w:ascii="Calibri" w:hAnsi="Calibri"/>
                <w:u w:color="000000"/>
              </w:rPr>
            </w:pPr>
            <w:r>
              <w:rPr>
                <w:rFonts w:ascii="Calibri" w:hAnsi="Calibri"/>
                <w:u w:color="000000"/>
              </w:rPr>
              <w:t>Road traffic accidents</w:t>
            </w:r>
          </w:p>
          <w:p w14:paraId="37AFD8AF" w14:textId="77777777" w:rsidR="003845BA" w:rsidRDefault="003845BA" w:rsidP="00634FD3">
            <w:pPr>
              <w:pStyle w:val="Body"/>
              <w:numPr>
                <w:ilvl w:val="0"/>
                <w:numId w:val="1"/>
              </w:numPr>
              <w:rPr>
                <w:rFonts w:ascii="Calibri" w:hAnsi="Calibri"/>
                <w:u w:color="000000"/>
              </w:rPr>
            </w:pPr>
            <w:r>
              <w:rPr>
                <w:rFonts w:ascii="Calibri" w:hAnsi="Calibri"/>
                <w:u w:color="000000"/>
              </w:rPr>
              <w:t>Slips/trips/falls/strains etc.</w:t>
            </w:r>
          </w:p>
          <w:p w14:paraId="7018912E" w14:textId="77777777" w:rsidR="003845BA" w:rsidRDefault="003845BA" w:rsidP="00634FD3">
            <w:pPr>
              <w:pStyle w:val="Body"/>
              <w:numPr>
                <w:ilvl w:val="0"/>
                <w:numId w:val="1"/>
              </w:numPr>
              <w:rPr>
                <w:rFonts w:ascii="Calibri" w:hAnsi="Calibri"/>
                <w:u w:color="000000"/>
              </w:rPr>
            </w:pPr>
            <w:r>
              <w:rPr>
                <w:rFonts w:ascii="Calibri" w:hAnsi="Calibri"/>
                <w:u w:color="000000"/>
              </w:rPr>
              <w:t>Visit Leader incapacitated</w:t>
            </w:r>
          </w:p>
          <w:p w14:paraId="79868938" w14:textId="77777777" w:rsidR="003845BA" w:rsidRDefault="003845BA" w:rsidP="00634FD3">
            <w:pPr>
              <w:pStyle w:val="Body"/>
              <w:numPr>
                <w:ilvl w:val="0"/>
                <w:numId w:val="1"/>
              </w:numPr>
              <w:rPr>
                <w:rFonts w:ascii="Calibri" w:hAnsi="Calibri"/>
                <w:u w:color="000000"/>
              </w:rPr>
            </w:pPr>
            <w:r>
              <w:rPr>
                <w:rFonts w:ascii="Calibri" w:hAnsi="Calibri"/>
                <w:u w:color="000000"/>
              </w:rPr>
              <w:t>Unfamiliar locations</w:t>
            </w:r>
          </w:p>
          <w:p w14:paraId="394B1EC2" w14:textId="77777777" w:rsidR="003845BA" w:rsidRDefault="003845BA" w:rsidP="00634FD3">
            <w:pPr>
              <w:pStyle w:val="Body"/>
              <w:numPr>
                <w:ilvl w:val="0"/>
                <w:numId w:val="1"/>
              </w:numPr>
              <w:rPr>
                <w:rFonts w:ascii="Calibri" w:hAnsi="Calibri"/>
                <w:u w:color="000000"/>
              </w:rPr>
            </w:pPr>
            <w:r>
              <w:rPr>
                <w:rFonts w:ascii="Calibri" w:hAnsi="Calibri"/>
                <w:u w:color="000000"/>
              </w:rPr>
              <w:t>Objects falling from height</w:t>
            </w:r>
          </w:p>
          <w:p w14:paraId="11E7C43B" w14:textId="77777777" w:rsidR="003845BA" w:rsidRDefault="003845BA" w:rsidP="00634FD3">
            <w:pPr>
              <w:pStyle w:val="Body"/>
              <w:numPr>
                <w:ilvl w:val="0"/>
                <w:numId w:val="1"/>
              </w:numPr>
              <w:rPr>
                <w:rFonts w:ascii="Calibri" w:hAnsi="Calibri"/>
                <w:u w:color="000000"/>
              </w:rPr>
            </w:pPr>
            <w:r>
              <w:rPr>
                <w:rFonts w:ascii="Calibri" w:hAnsi="Calibri"/>
                <w:u w:color="000000"/>
              </w:rPr>
              <w:t>Equipment failure</w:t>
            </w:r>
          </w:p>
          <w:p w14:paraId="035FD76A" w14:textId="77777777" w:rsidR="003845BA" w:rsidRDefault="003845BA" w:rsidP="00634FD3">
            <w:pPr>
              <w:pStyle w:val="Body"/>
              <w:numPr>
                <w:ilvl w:val="0"/>
                <w:numId w:val="1"/>
              </w:numPr>
              <w:rPr>
                <w:rFonts w:ascii="Calibri" w:hAnsi="Calibri"/>
                <w:u w:color="000000"/>
              </w:rPr>
            </w:pPr>
            <w:r>
              <w:rPr>
                <w:rFonts w:ascii="Calibri" w:hAnsi="Calibri"/>
                <w:u w:color="000000"/>
              </w:rPr>
              <w:t>Cold related conditions (hypothermia, frostbite)</w:t>
            </w:r>
          </w:p>
          <w:p w14:paraId="0ED7B808" w14:textId="77777777" w:rsidR="003845BA" w:rsidRDefault="003845BA" w:rsidP="00634FD3">
            <w:pPr>
              <w:pStyle w:val="Body"/>
              <w:numPr>
                <w:ilvl w:val="0"/>
                <w:numId w:val="1"/>
              </w:numPr>
              <w:rPr>
                <w:rFonts w:ascii="Calibri" w:hAnsi="Calibri"/>
                <w:u w:color="000000"/>
              </w:rPr>
            </w:pPr>
            <w:r>
              <w:rPr>
                <w:rFonts w:ascii="Calibri" w:hAnsi="Calibri"/>
                <w:u w:color="000000"/>
              </w:rPr>
              <w:t>Heat related conditions (sunburn, dehydration, heat exhaustion, heat stroke</w:t>
            </w:r>
          </w:p>
          <w:p w14:paraId="04BBB911" w14:textId="77777777" w:rsidR="003845BA" w:rsidRDefault="003845BA" w:rsidP="00634FD3">
            <w:pPr>
              <w:pStyle w:val="Body"/>
              <w:numPr>
                <w:ilvl w:val="0"/>
                <w:numId w:val="1"/>
              </w:numPr>
              <w:rPr>
                <w:rFonts w:ascii="Calibri" w:hAnsi="Calibri"/>
                <w:u w:color="000000"/>
              </w:rPr>
            </w:pPr>
            <w:r>
              <w:rPr>
                <w:rFonts w:ascii="Calibri" w:hAnsi="Calibri"/>
                <w:u w:color="000000"/>
              </w:rPr>
              <w:t>Other adverse weather related conditions e.g. lightening, strong/gusting winds etc.</w:t>
            </w:r>
          </w:p>
          <w:p w14:paraId="30B77075" w14:textId="77777777" w:rsidR="003845BA" w:rsidRDefault="003845BA" w:rsidP="00634FD3">
            <w:pPr>
              <w:pStyle w:val="Body"/>
              <w:numPr>
                <w:ilvl w:val="0"/>
                <w:numId w:val="1"/>
              </w:numPr>
              <w:rPr>
                <w:rFonts w:ascii="Calibri" w:hAnsi="Calibri"/>
                <w:u w:color="000000"/>
              </w:rPr>
            </w:pPr>
            <w:r>
              <w:rPr>
                <w:rFonts w:ascii="Calibri" w:hAnsi="Calibri"/>
                <w:u w:color="000000"/>
              </w:rPr>
              <w:t>Getting lost/separated from group</w:t>
            </w:r>
          </w:p>
          <w:p w14:paraId="08620396" w14:textId="77777777" w:rsidR="003845BA" w:rsidRDefault="003845BA" w:rsidP="00634FD3">
            <w:pPr>
              <w:pStyle w:val="Body"/>
              <w:numPr>
                <w:ilvl w:val="0"/>
                <w:numId w:val="1"/>
              </w:numPr>
              <w:rPr>
                <w:rFonts w:ascii="Calibri" w:hAnsi="Calibri"/>
                <w:u w:color="000000"/>
              </w:rPr>
            </w:pPr>
            <w:r>
              <w:rPr>
                <w:rFonts w:ascii="Calibri" w:hAnsi="Calibri"/>
                <w:u w:color="000000"/>
              </w:rPr>
              <w:t>Unplanned/inappropriate entry into water/drowning</w:t>
            </w:r>
          </w:p>
          <w:p w14:paraId="3330451E" w14:textId="77777777" w:rsidR="003845BA" w:rsidRDefault="003845BA" w:rsidP="00634FD3">
            <w:pPr>
              <w:pStyle w:val="Body"/>
              <w:numPr>
                <w:ilvl w:val="0"/>
                <w:numId w:val="1"/>
              </w:numPr>
              <w:rPr>
                <w:rFonts w:ascii="Calibri" w:hAnsi="Calibri"/>
                <w:u w:color="000000"/>
              </w:rPr>
            </w:pPr>
            <w:r>
              <w:rPr>
                <w:rFonts w:ascii="Calibri" w:hAnsi="Calibri"/>
                <w:u w:color="000000"/>
              </w:rPr>
              <w:t>Burns, fire/smoke injuries</w:t>
            </w:r>
          </w:p>
          <w:p w14:paraId="5DD86F81" w14:textId="77777777" w:rsidR="003845BA" w:rsidRDefault="003845BA" w:rsidP="00634FD3">
            <w:pPr>
              <w:pStyle w:val="Body"/>
              <w:numPr>
                <w:ilvl w:val="0"/>
                <w:numId w:val="1"/>
              </w:numPr>
              <w:rPr>
                <w:rFonts w:ascii="Calibri" w:hAnsi="Calibri"/>
                <w:u w:color="000000"/>
              </w:rPr>
            </w:pPr>
            <w:r>
              <w:rPr>
                <w:rFonts w:ascii="Calibri" w:hAnsi="Calibri"/>
                <w:u w:color="000000"/>
              </w:rPr>
              <w:t>Substance abuse, alcohol, drugs</w:t>
            </w:r>
          </w:p>
          <w:p w14:paraId="533A9F60" w14:textId="77777777" w:rsidR="003845BA" w:rsidRDefault="003845BA" w:rsidP="00634FD3">
            <w:pPr>
              <w:pStyle w:val="Body"/>
              <w:numPr>
                <w:ilvl w:val="0"/>
                <w:numId w:val="1"/>
              </w:numPr>
              <w:rPr>
                <w:rFonts w:ascii="Calibri" w:hAnsi="Calibri"/>
                <w:u w:color="000000"/>
              </w:rPr>
            </w:pPr>
            <w:r>
              <w:rPr>
                <w:rFonts w:ascii="Calibri" w:hAnsi="Calibri"/>
                <w:u w:color="000000"/>
              </w:rPr>
              <w:t>Transmissible infections, diseases, illness stings/bites etc.</w:t>
            </w:r>
          </w:p>
          <w:p w14:paraId="0B00F4DA" w14:textId="77777777" w:rsidR="003845BA" w:rsidRDefault="003845BA" w:rsidP="00634FD3">
            <w:pPr>
              <w:pStyle w:val="Body"/>
              <w:numPr>
                <w:ilvl w:val="0"/>
                <w:numId w:val="1"/>
              </w:numPr>
              <w:rPr>
                <w:rFonts w:ascii="Calibri" w:hAnsi="Calibri"/>
                <w:u w:color="000000"/>
              </w:rPr>
            </w:pPr>
            <w:r>
              <w:rPr>
                <w:rFonts w:ascii="Calibri" w:hAnsi="Calibri"/>
                <w:u w:color="000000"/>
              </w:rPr>
              <w:t>Adverse contact with wild, farm or domestic animals/plants: kicks, trampling, bites, stings</w:t>
            </w:r>
          </w:p>
          <w:p w14:paraId="3EBE13E8" w14:textId="77777777" w:rsidR="003845BA" w:rsidRDefault="003845BA" w:rsidP="00634FD3">
            <w:pPr>
              <w:pStyle w:val="Body"/>
              <w:numPr>
                <w:ilvl w:val="0"/>
                <w:numId w:val="1"/>
              </w:numPr>
              <w:rPr>
                <w:rFonts w:ascii="Calibri" w:hAnsi="Calibri"/>
                <w:u w:color="000000"/>
              </w:rPr>
            </w:pPr>
            <w:r>
              <w:rPr>
                <w:rFonts w:ascii="Calibri" w:hAnsi="Calibri"/>
                <w:u w:color="000000"/>
              </w:rPr>
              <w:t>Abuse/inappropriate contact with strangers</w:t>
            </w:r>
          </w:p>
          <w:p w14:paraId="1D0E746A" w14:textId="77777777" w:rsidR="003845BA" w:rsidRDefault="003845BA" w:rsidP="00634FD3">
            <w:pPr>
              <w:pStyle w:val="Body"/>
              <w:numPr>
                <w:ilvl w:val="0"/>
                <w:numId w:val="1"/>
              </w:numPr>
              <w:rPr>
                <w:rFonts w:ascii="Calibri" w:hAnsi="Calibri"/>
                <w:u w:color="000000"/>
              </w:rPr>
            </w:pPr>
            <w:r>
              <w:rPr>
                <w:rFonts w:ascii="Calibri" w:hAnsi="Calibri"/>
                <w:u w:color="000000"/>
              </w:rPr>
              <w:t>Manual handling issues</w:t>
            </w:r>
          </w:p>
          <w:p w14:paraId="4E94C4C6" w14:textId="77777777" w:rsidR="003845BA" w:rsidRDefault="003845BA" w:rsidP="00634FD3">
            <w:pPr>
              <w:pStyle w:val="Body"/>
              <w:numPr>
                <w:ilvl w:val="0"/>
                <w:numId w:val="1"/>
              </w:numPr>
              <w:rPr>
                <w:rFonts w:ascii="Calibri" w:hAnsi="Calibri"/>
                <w:u w:color="000000"/>
              </w:rPr>
            </w:pPr>
            <w:r>
              <w:rPr>
                <w:rFonts w:ascii="Calibri" w:hAnsi="Calibri"/>
                <w:u w:color="000000"/>
              </w:rPr>
              <w:t>Inappropriate behaviour</w:t>
            </w:r>
          </w:p>
        </w:tc>
      </w:tr>
      <w:tr w:rsidR="003845BA" w14:paraId="0602DAB9" w14:textId="77777777" w:rsidTr="00634FD3">
        <w:trPr>
          <w:trHeight w:val="221"/>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C892FFE" w14:textId="77777777" w:rsidR="003845BA" w:rsidRDefault="003845BA" w:rsidP="00634FD3">
            <w:pPr>
              <w:pStyle w:val="Body"/>
              <w:spacing w:before="120"/>
            </w:pPr>
            <w:r>
              <w:rPr>
                <w:rFonts w:ascii="Calibri" w:hAnsi="Calibri"/>
                <w:b/>
                <w:bCs/>
                <w:caps/>
                <w:u w:color="000000"/>
              </w:rPr>
              <w:t>Control Measures</w:t>
            </w:r>
          </w:p>
        </w:tc>
      </w:tr>
      <w:tr w:rsidR="003845BA" w14:paraId="3E1ACE41" w14:textId="77777777" w:rsidTr="00634FD3">
        <w:trPr>
          <w:trHeight w:val="10330"/>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14:paraId="368DAE92" w14:textId="77777777" w:rsidR="003845BA" w:rsidRDefault="003845BA" w:rsidP="00634FD3">
            <w:pPr>
              <w:pStyle w:val="Default"/>
              <w:numPr>
                <w:ilvl w:val="0"/>
                <w:numId w:val="2"/>
              </w:numPr>
              <w:spacing w:before="0" w:line="240" w:lineRule="auto"/>
              <w:jc w:val="both"/>
              <w:rPr>
                <w:rFonts w:ascii="Calibri" w:hAnsi="Calibri"/>
                <w:sz w:val="22"/>
                <w:szCs w:val="22"/>
                <w:u w:color="000000"/>
                <w:shd w:val="clear" w:color="auto" w:fill="FFFF00"/>
              </w:rPr>
            </w:pPr>
            <w:r>
              <w:rPr>
                <w:rFonts w:ascii="Calibri" w:hAnsi="Calibri"/>
                <w:sz w:val="22"/>
                <w:szCs w:val="22"/>
                <w:u w:color="000000"/>
                <w:shd w:val="clear" w:color="auto" w:fill="FFFF00"/>
              </w:rPr>
              <w:lastRenderedPageBreak/>
              <w:t>Academy Emergency contact details:</w:t>
            </w:r>
          </w:p>
          <w:p w14:paraId="746ED5D3"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shd w:val="clear" w:color="auto" w:fill="FFFF00"/>
              </w:rPr>
              <w:t xml:space="preserve">Name:                                              </w:t>
            </w:r>
          </w:p>
          <w:p w14:paraId="5B0E0818"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shd w:val="clear" w:color="auto" w:fill="FFFF00"/>
              </w:rPr>
              <w:t>Mobile No 1_______________________</w:t>
            </w:r>
          </w:p>
          <w:p w14:paraId="44597814" w14:textId="77777777" w:rsidR="003845BA" w:rsidRDefault="003845BA" w:rsidP="00634FD3">
            <w:pPr>
              <w:pStyle w:val="Default"/>
              <w:numPr>
                <w:ilvl w:val="0"/>
                <w:numId w:val="2"/>
              </w:numPr>
              <w:spacing w:before="0" w:line="240" w:lineRule="auto"/>
              <w:jc w:val="both"/>
              <w:rPr>
                <w:rFonts w:ascii="Calibri" w:hAnsi="Calibri"/>
                <w:sz w:val="22"/>
                <w:szCs w:val="22"/>
                <w:u w:color="000000"/>
                <w:shd w:val="clear" w:color="auto" w:fill="FFFF00"/>
              </w:rPr>
            </w:pPr>
            <w:r>
              <w:rPr>
                <w:rFonts w:ascii="Calibri" w:hAnsi="Calibri"/>
                <w:sz w:val="22"/>
                <w:szCs w:val="22"/>
                <w:u w:color="000000"/>
                <w:shd w:val="clear" w:color="auto" w:fill="FFFF00"/>
              </w:rPr>
              <w:t>Landline No 1_____________________</w:t>
            </w:r>
          </w:p>
          <w:p w14:paraId="37607EAB" w14:textId="77777777" w:rsidR="003845BA" w:rsidRDefault="003845BA" w:rsidP="00634FD3">
            <w:pPr>
              <w:pStyle w:val="Default"/>
              <w:numPr>
                <w:ilvl w:val="0"/>
                <w:numId w:val="2"/>
              </w:numPr>
              <w:spacing w:before="0" w:line="240" w:lineRule="auto"/>
              <w:jc w:val="both"/>
              <w:rPr>
                <w:rFonts w:ascii="Calibri" w:hAnsi="Calibri"/>
                <w:sz w:val="22"/>
                <w:szCs w:val="22"/>
                <w:u w:color="000000"/>
                <w:shd w:val="clear" w:color="auto" w:fill="FFFF00"/>
              </w:rPr>
            </w:pPr>
            <w:r>
              <w:rPr>
                <w:rFonts w:ascii="Calibri" w:hAnsi="Calibri"/>
                <w:sz w:val="22"/>
                <w:szCs w:val="22"/>
                <w:u w:color="000000"/>
                <w:shd w:val="clear" w:color="auto" w:fill="FFFF00"/>
              </w:rPr>
              <w:t xml:space="preserve">Name: </w:t>
            </w:r>
          </w:p>
          <w:p w14:paraId="0BE83313" w14:textId="77777777" w:rsidR="003845BA" w:rsidRDefault="003845BA" w:rsidP="00634FD3">
            <w:pPr>
              <w:pStyle w:val="Default"/>
              <w:numPr>
                <w:ilvl w:val="0"/>
                <w:numId w:val="2"/>
              </w:numPr>
              <w:spacing w:before="0" w:line="240" w:lineRule="auto"/>
              <w:jc w:val="both"/>
              <w:rPr>
                <w:rFonts w:ascii="Calibri" w:hAnsi="Calibri"/>
                <w:sz w:val="22"/>
                <w:szCs w:val="22"/>
                <w:u w:color="000000"/>
                <w:shd w:val="clear" w:color="auto" w:fill="FFFF00"/>
              </w:rPr>
            </w:pPr>
            <w:r>
              <w:rPr>
                <w:rFonts w:ascii="Calibri" w:hAnsi="Calibri"/>
                <w:sz w:val="22"/>
                <w:szCs w:val="22"/>
                <w:u w:color="000000"/>
                <w:shd w:val="clear" w:color="auto" w:fill="FFFF00"/>
              </w:rPr>
              <w:t>Mobile No 2_____________________</w:t>
            </w:r>
          </w:p>
          <w:p w14:paraId="65FC2848" w14:textId="77777777" w:rsidR="003845BA" w:rsidRDefault="003845BA" w:rsidP="00634FD3">
            <w:pPr>
              <w:pStyle w:val="Default"/>
              <w:numPr>
                <w:ilvl w:val="0"/>
                <w:numId w:val="2"/>
              </w:numPr>
              <w:spacing w:before="0" w:line="240" w:lineRule="auto"/>
              <w:jc w:val="both"/>
              <w:rPr>
                <w:rFonts w:ascii="Calibri" w:hAnsi="Calibri"/>
                <w:sz w:val="22"/>
                <w:szCs w:val="22"/>
                <w:u w:color="000000"/>
                <w:shd w:val="clear" w:color="auto" w:fill="FFFF00"/>
              </w:rPr>
            </w:pPr>
            <w:r>
              <w:rPr>
                <w:rFonts w:ascii="Calibri" w:hAnsi="Calibri"/>
                <w:sz w:val="22"/>
                <w:szCs w:val="22"/>
                <w:u w:color="000000"/>
                <w:shd w:val="clear" w:color="auto" w:fill="FFFF00"/>
              </w:rPr>
              <w:t>Landline No 2____________________</w:t>
            </w:r>
          </w:p>
          <w:p w14:paraId="15A23DD5"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Named staff who is responsible for ensuring First Aid provision </w:t>
            </w:r>
            <w:r>
              <w:rPr>
                <w:rFonts w:ascii="Calibri" w:hAnsi="Calibri"/>
                <w:sz w:val="22"/>
                <w:szCs w:val="22"/>
                <w:u w:color="000000"/>
                <w:shd w:val="clear" w:color="auto" w:fill="FFFF00"/>
              </w:rPr>
              <w:t>____________________</w:t>
            </w:r>
          </w:p>
          <w:p w14:paraId="0C2AC888"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Named staff who will remain at visit location  in an emergency</w:t>
            </w:r>
            <w:r>
              <w:rPr>
                <w:rFonts w:ascii="Calibri" w:hAnsi="Calibri"/>
                <w:sz w:val="22"/>
                <w:szCs w:val="22"/>
                <w:u w:color="000000"/>
                <w:shd w:val="clear" w:color="auto" w:fill="FFFF00"/>
              </w:rPr>
              <w:t>_____________________</w:t>
            </w:r>
          </w:p>
          <w:p w14:paraId="605BCD11"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Communications between staff and back to school or base. 24/7 contact to be available</w:t>
            </w:r>
          </w:p>
          <w:p w14:paraId="3CD6DFD7"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Appropriate and approved leadership, briefing, supervision and supervision ratio. </w:t>
            </w:r>
          </w:p>
          <w:p w14:paraId="1A560CB4"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Adventure activity leadership in line with Adventure Activity Matrix</w:t>
            </w:r>
          </w:p>
          <w:p w14:paraId="723227CF"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Ability, qualification and previous experience of accompanying staff </w:t>
            </w:r>
          </w:p>
          <w:p w14:paraId="092E28EA"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Availability of prepared Plan B</w:t>
            </w:r>
          </w:p>
          <w:p w14:paraId="4AE43E19"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Infection, disease or illness protection and management procedures</w:t>
            </w:r>
          </w:p>
          <w:p w14:paraId="312F1B8D"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All equipment checked and fit for purpose</w:t>
            </w:r>
          </w:p>
          <w:p w14:paraId="7740BB39" w14:textId="77777777" w:rsidR="003845BA" w:rsidRDefault="003845BA" w:rsidP="00634FD3">
            <w:pPr>
              <w:pStyle w:val="Default"/>
              <w:numPr>
                <w:ilvl w:val="0"/>
                <w:numId w:val="2"/>
              </w:numPr>
              <w:spacing w:before="0" w:line="240" w:lineRule="auto"/>
              <w:jc w:val="both"/>
              <w:rPr>
                <w:rFonts w:ascii="Calibri" w:hAnsi="Calibri"/>
                <w:dstrike/>
                <w:sz w:val="22"/>
                <w:szCs w:val="22"/>
                <w:u w:color="000000"/>
              </w:rPr>
            </w:pPr>
            <w:r>
              <w:rPr>
                <w:rFonts w:ascii="Calibri" w:hAnsi="Calibri"/>
                <w:sz w:val="22"/>
                <w:szCs w:val="22"/>
                <w:u w:color="000000"/>
              </w:rPr>
              <w:t>Seasonal issues/daylight considered</w:t>
            </w:r>
          </w:p>
          <w:p w14:paraId="095B7318"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Weather forecast/underfoot conditions/surface water conditions/depth and speed of water/tidal implications considered/impact of weather on activity e.g. strong winds – woodland activities, cycling</w:t>
            </w:r>
          </w:p>
          <w:p w14:paraId="145B1D17" w14:textId="2E0FE9D5"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Near water apply controls described in “Safety at Water Margins” and any other appropriate measures</w:t>
            </w:r>
          </w:p>
          <w:p w14:paraId="0677A5C5"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Swimming ability and water confidence identified if activity is in, on or near to water</w:t>
            </w:r>
          </w:p>
          <w:p w14:paraId="371F22B3"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Relevant local knowledge</w:t>
            </w:r>
          </w:p>
          <w:p w14:paraId="40830658"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Previous experience, age, ability, fitness of young people</w:t>
            </w:r>
          </w:p>
          <w:p w14:paraId="7D972539"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Warm up activities, as appropriate</w:t>
            </w:r>
          </w:p>
          <w:p w14:paraId="2A7BF1F2"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Arrangements for pupils with special needs, medical conditions or requiring particular attention </w:t>
            </w:r>
          </w:p>
          <w:p w14:paraId="6FFD9CAA"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Staff to pupil ratio, defined groups and regular head counts</w:t>
            </w:r>
          </w:p>
          <w:p w14:paraId="6F701819"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personal protective equipment available to pupils and staff</w:t>
            </w:r>
          </w:p>
          <w:p w14:paraId="3A59581D"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Emergency procedures in place and equipment carried/available</w:t>
            </w:r>
          </w:p>
          <w:p w14:paraId="10963312"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Fire safety procedures in place</w:t>
            </w:r>
          </w:p>
          <w:p w14:paraId="6D31E78B"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Application of strategies to prevent cold related conditions (hypothermia/frostbite)</w:t>
            </w:r>
          </w:p>
          <w:p w14:paraId="2E8CAD91"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Application of strategies to prevent heat/sun related conditions (sunburn/dehydration/heat exhaustion/heat stroke)</w:t>
            </w:r>
          </w:p>
          <w:p w14:paraId="65EB6712"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rests for re-hydration/food/shade/shelter/application of sunscreen etc.</w:t>
            </w:r>
          </w:p>
          <w:p w14:paraId="12DDFDC0" w14:textId="77777777" w:rsidR="003845BA" w:rsidRDefault="003845BA" w:rsidP="00634FD3">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Use of eye protection against sun damage</w:t>
            </w:r>
          </w:p>
          <w:p w14:paraId="695C6AEA"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Sight and Hearing correction equipment of students and staff being lost or damaged-spare glasses /batteries/equipment and security of equipment.</w:t>
            </w:r>
          </w:p>
          <w:p w14:paraId="197E8DBE"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Highway Code, Country Code, appropriate activity specific codes</w:t>
            </w:r>
          </w:p>
          <w:p w14:paraId="271079BB" w14:textId="77777777" w:rsidR="003845BA" w:rsidRDefault="003845BA" w:rsidP="00634FD3">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safeguarding processes in place</w:t>
            </w:r>
          </w:p>
        </w:tc>
      </w:tr>
      <w:tr w:rsidR="003845BA" w14:paraId="0BC7CDDA" w14:textId="77777777" w:rsidTr="00634FD3">
        <w:trPr>
          <w:trHeight w:val="221"/>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5676CDB" w14:textId="77777777" w:rsidR="003845BA" w:rsidRDefault="003845BA" w:rsidP="00634FD3">
            <w:pPr>
              <w:pStyle w:val="Body"/>
              <w:spacing w:before="120"/>
            </w:pPr>
            <w:r>
              <w:rPr>
                <w:rFonts w:ascii="Calibri" w:hAnsi="Calibri"/>
                <w:b/>
                <w:bCs/>
                <w:caps/>
                <w:u w:color="000000"/>
              </w:rPr>
              <w:t>Notes</w:t>
            </w:r>
          </w:p>
        </w:tc>
      </w:tr>
      <w:tr w:rsidR="003845BA" w14:paraId="08236239" w14:textId="77777777" w:rsidTr="00634FD3">
        <w:trPr>
          <w:trHeight w:val="1781"/>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14:paraId="0B30D1D5" w14:textId="77777777" w:rsidR="003845BA" w:rsidRDefault="003845BA" w:rsidP="00634FD3">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lastRenderedPageBreak/>
              <w:t>Accidents to young people, including several fatalities, highlight the need for great care in or near water – refer to Safety at Water Margins.</w:t>
            </w:r>
          </w:p>
          <w:p w14:paraId="6AEE7D3E" w14:textId="77777777" w:rsidR="003845BA" w:rsidRDefault="003845BA" w:rsidP="00634FD3">
            <w:pPr>
              <w:pStyle w:val="Body"/>
              <w:numPr>
                <w:ilvl w:val="0"/>
                <w:numId w:val="5"/>
              </w:numPr>
              <w:rPr>
                <w:rFonts w:ascii="Calibri" w:hAnsi="Calibri"/>
                <w:b/>
                <w:bCs/>
                <w:caps/>
                <w:u w:color="000000"/>
              </w:rPr>
            </w:pPr>
            <w:r>
              <w:rPr>
                <w:rFonts w:ascii="Calibri" w:hAnsi="Calibri"/>
                <w:u w:color="000000"/>
              </w:rPr>
              <w:t xml:space="preserve">Each excursion must be risk assessed on an individual basis and not to rely on “last year’s” details.  Recent accidents have occurred to parties led by staff that have run incident free activities for many years. </w:t>
            </w:r>
          </w:p>
          <w:p w14:paraId="5A479B73" w14:textId="77777777" w:rsidR="003845BA" w:rsidRDefault="003845BA" w:rsidP="00634FD3">
            <w:pPr>
              <w:pStyle w:val="Default"/>
              <w:numPr>
                <w:ilvl w:val="0"/>
                <w:numId w:val="6"/>
              </w:numPr>
              <w:spacing w:before="0" w:line="240" w:lineRule="auto"/>
              <w:jc w:val="both"/>
              <w:rPr>
                <w:rFonts w:ascii="Calibri" w:hAnsi="Calibri"/>
                <w:color w:val="FF00FF"/>
                <w:sz w:val="22"/>
                <w:szCs w:val="22"/>
                <w:u w:color="FF00FF"/>
              </w:rPr>
            </w:pPr>
            <w:r>
              <w:rPr>
                <w:rFonts w:ascii="Calibri" w:hAnsi="Calibri"/>
                <w:sz w:val="22"/>
                <w:szCs w:val="22"/>
                <w:u w:color="000000"/>
              </w:rPr>
              <w:t>It is good practice to involve young people both in the risk assessment process and in the safety precautions to be followed</w:t>
            </w:r>
          </w:p>
        </w:tc>
      </w:tr>
      <w:tr w:rsidR="003845BA" w14:paraId="12299C33" w14:textId="77777777" w:rsidTr="00634FD3">
        <w:trPr>
          <w:trHeight w:val="630"/>
          <w:jc w:val="center"/>
        </w:trPr>
        <w:tc>
          <w:tcPr>
            <w:tcW w:w="978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7BD735" w14:textId="77777777" w:rsidR="003845BA" w:rsidRDefault="003845BA" w:rsidP="00634FD3">
            <w:pPr>
              <w:pStyle w:val="Default"/>
              <w:spacing w:before="0" w:line="240" w:lineRule="auto"/>
              <w:jc w:val="both"/>
              <w:rPr>
                <w:rFonts w:ascii="Calibri" w:eastAsia="Calibri" w:hAnsi="Calibri" w:cs="Calibri"/>
                <w:sz w:val="18"/>
                <w:szCs w:val="18"/>
                <w:u w:color="000000"/>
              </w:rPr>
            </w:pPr>
          </w:p>
          <w:p w14:paraId="39FBF66E" w14:textId="77777777" w:rsidR="003845BA" w:rsidRDefault="003845BA" w:rsidP="00634FD3">
            <w:pPr>
              <w:pStyle w:val="Default"/>
              <w:spacing w:before="0" w:line="240" w:lineRule="auto"/>
              <w:jc w:val="both"/>
            </w:pPr>
            <w:r>
              <w:rPr>
                <w:rFonts w:ascii="Calibri" w:hAnsi="Calibri"/>
                <w:sz w:val="18"/>
                <w:szCs w:val="18"/>
                <w:u w:color="000000"/>
              </w:rPr>
              <w:t>Risk Assessment carried out by:______________________  Date:______________</w:t>
            </w:r>
          </w:p>
        </w:tc>
      </w:tr>
    </w:tbl>
    <w:p w14:paraId="615A19E1" w14:textId="77777777" w:rsidR="008D36E5" w:rsidRDefault="008D36E5"/>
    <w:sectPr w:rsidR="008D36E5" w:rsidSect="003845BA">
      <w:headerReference w:type="default" r:id="rId7"/>
      <w:footerReference w:type="default" r:id="rId8"/>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E6999" w14:textId="77777777" w:rsidR="003845BA" w:rsidRDefault="003845BA" w:rsidP="003845BA">
      <w:r>
        <w:separator/>
      </w:r>
    </w:p>
  </w:endnote>
  <w:endnote w:type="continuationSeparator" w:id="0">
    <w:p w14:paraId="44E411CD" w14:textId="77777777" w:rsidR="003845BA" w:rsidRDefault="003845BA" w:rsidP="00384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12020" w14:textId="77777777" w:rsidR="003845BA" w:rsidRPr="003845BA" w:rsidRDefault="003845BA">
    <w:pPr>
      <w:pStyle w:val="Footer"/>
      <w:rPr>
        <w:sz w:val="20"/>
      </w:rPr>
    </w:pPr>
    <w:r w:rsidRPr="003845BA">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636BD" w14:textId="77777777" w:rsidR="003845BA" w:rsidRDefault="003845BA" w:rsidP="003845BA">
      <w:r>
        <w:separator/>
      </w:r>
    </w:p>
  </w:footnote>
  <w:footnote w:type="continuationSeparator" w:id="0">
    <w:p w14:paraId="7A83A242" w14:textId="77777777" w:rsidR="003845BA" w:rsidRDefault="003845BA" w:rsidP="00384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716C8" w14:textId="77777777" w:rsidR="003845BA" w:rsidRDefault="003845BA">
    <w:pPr>
      <w:pStyle w:val="Header"/>
    </w:pPr>
    <w:r>
      <w:rPr>
        <w:noProof/>
      </w:rPr>
      <w:drawing>
        <wp:anchor distT="0" distB="0" distL="114300" distR="114300" simplePos="0" relativeHeight="251659264" behindDoc="1" locked="0" layoutInCell="1" allowOverlap="1" wp14:anchorId="4BF14867" wp14:editId="027379E1">
          <wp:simplePos x="0" y="0"/>
          <wp:positionH relativeFrom="column">
            <wp:posOffset>3895725</wp:posOffset>
          </wp:positionH>
          <wp:positionV relativeFrom="paragraph">
            <wp:posOffset>-10160</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06E3A"/>
    <w:multiLevelType w:val="hybridMultilevel"/>
    <w:tmpl w:val="C9CAE7CE"/>
    <w:lvl w:ilvl="0" w:tplc="7AFA29A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7AC595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AEC6E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4226B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2B2283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D30E12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4DEC13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94CAE9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B4E76C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1053B83"/>
    <w:multiLevelType w:val="hybridMultilevel"/>
    <w:tmpl w:val="9CC49916"/>
    <w:lvl w:ilvl="0" w:tplc="5B0C454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3028B85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999ED7C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1D34C2F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1BCE2DB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AEA0E4A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620284F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DEB0C16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7D30FB9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389B437E"/>
    <w:multiLevelType w:val="hybridMultilevel"/>
    <w:tmpl w:val="E2A8EA22"/>
    <w:lvl w:ilvl="0" w:tplc="C114BB4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FAE8D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4ACCE6C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782102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18DBE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7C648A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2C9E156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5E8A56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A4BA1DA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8B753A2"/>
    <w:multiLevelType w:val="hybridMultilevel"/>
    <w:tmpl w:val="5EDA582E"/>
    <w:lvl w:ilvl="0" w:tplc="61A218B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tplc="673031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tplc="A5D684E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tplc="21B8036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tplc="D2F47E9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tplc="98B4B89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tplc="AC5E38D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tplc="95F2D52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tplc="96BC17C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num w:numId="1" w16cid:durableId="789780571">
    <w:abstractNumId w:val="1"/>
  </w:num>
  <w:num w:numId="2" w16cid:durableId="1292860031">
    <w:abstractNumId w:val="0"/>
  </w:num>
  <w:num w:numId="3" w16cid:durableId="333797771">
    <w:abstractNumId w:val="0"/>
    <w:lvlOverride w:ilvl="0">
      <w:lvl w:ilvl="0" w:tplc="7AFA29A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7AC595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1AEC6E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54226B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2B2283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D30E12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DEC13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94CAE9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B4E76C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16cid:durableId="552426757">
    <w:abstractNumId w:val="2"/>
  </w:num>
  <w:num w:numId="5" w16cid:durableId="201603556">
    <w:abstractNumId w:val="3"/>
  </w:num>
  <w:num w:numId="6" w16cid:durableId="1455248495">
    <w:abstractNumId w:val="3"/>
    <w:lvlOverride w:ilvl="0">
      <w:lvl w:ilvl="0" w:tplc="61A218B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673031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2">
      <w:lvl w:ilvl="2" w:tplc="A5D684E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3">
      <w:lvl w:ilvl="3" w:tplc="21B8036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4">
      <w:lvl w:ilvl="4" w:tplc="D2F47E9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5">
      <w:lvl w:ilvl="5" w:tplc="98B4B89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6">
      <w:lvl w:ilvl="6" w:tplc="AC5E38D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7">
      <w:lvl w:ilvl="7" w:tplc="95F2D52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8">
      <w:lvl w:ilvl="8" w:tplc="96BC17C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5BA"/>
    <w:rsid w:val="003845BA"/>
    <w:rsid w:val="004053CB"/>
    <w:rsid w:val="005147F7"/>
    <w:rsid w:val="008D36E5"/>
    <w:rsid w:val="00CA1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5C51F"/>
  <w15:chartTrackingRefBased/>
  <w15:docId w15:val="{794938AA-7F0A-4FE6-B64C-5ABAE2AF8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5B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3845BA"/>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845BA"/>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3845B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3845BA"/>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3845BA"/>
    <w:pPr>
      <w:tabs>
        <w:tab w:val="center" w:pos="4513"/>
        <w:tab w:val="right" w:pos="9026"/>
      </w:tabs>
    </w:pPr>
  </w:style>
  <w:style w:type="character" w:customStyle="1" w:styleId="HeaderChar">
    <w:name w:val="Header Char"/>
    <w:basedOn w:val="DefaultParagraphFont"/>
    <w:link w:val="Header"/>
    <w:uiPriority w:val="99"/>
    <w:rsid w:val="003845B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3845BA"/>
    <w:pPr>
      <w:tabs>
        <w:tab w:val="center" w:pos="4513"/>
        <w:tab w:val="right" w:pos="9026"/>
      </w:tabs>
    </w:pPr>
  </w:style>
  <w:style w:type="character" w:customStyle="1" w:styleId="FooterChar">
    <w:name w:val="Footer Char"/>
    <w:basedOn w:val="DefaultParagraphFont"/>
    <w:link w:val="Footer"/>
    <w:uiPriority w:val="99"/>
    <w:rsid w:val="003845BA"/>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Anthony Cocker</cp:lastModifiedBy>
  <cp:revision>3</cp:revision>
  <dcterms:created xsi:type="dcterms:W3CDTF">2025-11-03T12:42:00Z</dcterms:created>
  <dcterms:modified xsi:type="dcterms:W3CDTF">2025-11-03T12:43:00Z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2025-11-03T12:42:53Z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8cdaa49a-9956-4f57-a4a8-099992f1aeb6</vt:lpwstr>
  </property>
  <property fmtid="{D5CDD505-2E9C-101B-9397-08002B2CF9AE}" pid="7" name="MSIP_Label_defa4170-0d19-0005-0004-bc88714345d2_ActionId">
    <vt:lpwstr>ef546f81-05b4-44e8-bb94-121dad1a2cf2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